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27C98">
      <w:pPr>
        <w:spacing w:before="240" w:after="240" w:line="240" w:lineRule="atLeast"/>
        <w:jc w:val="center"/>
        <w:outlineLvl w:val="0"/>
        <w:rPr>
          <w:rFonts w:hint="eastAsia" w:ascii="宋体" w:hAnsi="宋体" w:eastAsia="宋体" w:cs="Times New Roman"/>
          <w:b/>
          <w:sz w:val="32"/>
          <w:szCs w:val="20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20"/>
          <w:lang w:val="en-US" w:eastAsia="zh-CN"/>
        </w:rPr>
        <w:t>采购需求</w:t>
      </w:r>
    </w:p>
    <w:p w14:paraId="3EBFF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为了进一步规范和优化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宣传品采购流程，确保宣传品质量和服务水平，现面向社会公开遴选宣传品供应商。具体事项公告如下：</w:t>
      </w:r>
    </w:p>
    <w:p w14:paraId="1349C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一、项目基本情况</w:t>
      </w:r>
    </w:p>
    <w:p w14:paraId="7508D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项目名称：上海行健职业学院宣传品入围招标项目</w:t>
      </w:r>
      <w:bookmarkStart w:id="0" w:name="_GoBack"/>
      <w:bookmarkEnd w:id="0"/>
    </w:p>
    <w:p w14:paraId="72AA2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服务期限：合同签订之日起一年</w:t>
      </w:r>
    </w:p>
    <w:p w14:paraId="7C8DD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遴选单位数量：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</w:t>
      </w:r>
    </w:p>
    <w:p w14:paraId="6CE68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预算金额：依据实际需求，按照招标文件要求提供宣传品及服务，具体结算方式详见价格要求部分。</w:t>
      </w:r>
    </w:p>
    <w:p w14:paraId="6FE5F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二、申请人资格要求</w:t>
      </w:r>
    </w:p>
    <w:p w14:paraId="2F94D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基本条件：</w:t>
      </w:r>
    </w:p>
    <w:p w14:paraId="4552A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（1）符合《中华人民共和国政府采购法》第二十二条规定；</w:t>
      </w:r>
    </w:p>
    <w:p w14:paraId="14AC3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（2）具有独立法人资格；</w:t>
      </w:r>
    </w:p>
    <w:p w14:paraId="36478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（3）具有良好的商业信誉和健全的财务会计制度；</w:t>
      </w:r>
    </w:p>
    <w:p w14:paraId="5F43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（4）具有履行合同所必需的设备和专业技术能力；</w:t>
      </w:r>
    </w:p>
    <w:p w14:paraId="576DF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（5）近三年内在经营活动中没有重大违法记录；</w:t>
      </w:r>
    </w:p>
    <w:p w14:paraId="65DC4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（6）不接受联合体投标。</w:t>
      </w:r>
    </w:p>
    <w:p w14:paraId="2F76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其他要求：</w:t>
      </w:r>
    </w:p>
    <w:p w14:paraId="2F01D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（1）具备相关领域的经营资质，能提供符合国家相关质量标准的宣传品；</w:t>
      </w:r>
    </w:p>
    <w:p w14:paraId="77E2A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（2）未被列入“信用中国”网站的失信被执行人名单。</w:t>
      </w:r>
    </w:p>
    <w:p w14:paraId="37FD0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三、项目需求</w:t>
      </w:r>
    </w:p>
    <w:p w14:paraId="349E3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服务范围</w:t>
      </w:r>
    </w:p>
    <w:p w14:paraId="394C8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提供宣传品的设计、制作、配送等服务，本次遴选范围主要包括以下四类宣传品：</w:t>
      </w:r>
    </w:p>
    <w:p w14:paraId="364C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海报/背景制作类：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背景板、海报、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易拉宝、KT板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等；</w:t>
      </w:r>
    </w:p>
    <w:p w14:paraId="28328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旗帜/横幅类：定制横幅、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道旗、旗帜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等；</w:t>
      </w:r>
    </w:p>
    <w:p w14:paraId="6F88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印刷品类：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证书、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宣传册、邀请函等；</w:t>
      </w:r>
    </w:p>
    <w:p w14:paraId="1ABCF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奖杯/奖牌类：奖杯、奖牌等定制品。</w:t>
      </w:r>
    </w:p>
    <w:p w14:paraId="4022A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不在上述范围内的宣传品采购，由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国资处通过询价方式评估后择优选定供应商，确认最终价格。</w:t>
      </w:r>
    </w:p>
    <w:p w14:paraId="757A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产品要求</w:t>
      </w:r>
    </w:p>
    <w:p w14:paraId="144EE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所提供的宣传品需符合学院形象定位，具有良好的材质、设计感和功能性，具体采购需求详见价格单。</w:t>
      </w:r>
    </w:p>
    <w:p w14:paraId="7DDF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服务要求</w:t>
      </w:r>
    </w:p>
    <w:p w14:paraId="6E77E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（1）服务地址：静安区原平路55号以及采购人指定的其他地点。</w:t>
      </w:r>
    </w:p>
    <w:p w14:paraId="26522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付款方式：供应商每月5日提交上一个月宣传品清单及发票，学校在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个工作日内根据订单核对实际使用情况进行支付。</w:t>
      </w:r>
    </w:p>
    <w:p w14:paraId="73B3A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需求及时供货，并保证服务质量；供应商需定期反馈制作进度，确保按时完成任务。</w:t>
      </w:r>
    </w:p>
    <w:p w14:paraId="7F9D6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报价</w:t>
      </w:r>
    </w:p>
    <w:p w14:paraId="1B4A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报价单</w:t>
      </w:r>
    </w:p>
    <w:p w14:paraId="19EF4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以下为宣传品制作价目中的部分报价要求，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报价均需包含材料费、设计费、配送费及相关税费。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如果可按下述报价或低于下述报价提供服务的供应商，可进行投标。</w:t>
      </w:r>
    </w:p>
    <w:p w14:paraId="7E161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9156" w:type="dxa"/>
        <w:tblInd w:w="-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39"/>
        <w:gridCol w:w="2409"/>
        <w:gridCol w:w="2303"/>
        <w:gridCol w:w="1782"/>
      </w:tblGrid>
      <w:tr w14:paraId="259A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（一）海报/背景制作类</w:t>
            </w:r>
          </w:p>
        </w:tc>
      </w:tr>
      <w:tr w14:paraId="0B7E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0391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PP纸户外防晒防水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60cm*90cm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578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PP纸户外防晒防水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70cm*100cm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1F4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PP纸户外防晒防水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5BE6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全铝合金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80cm*200cm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76EC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门型展架、烤漆铁架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3969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X展架、加强型塑钢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5C31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背景搭建1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主视觉（喷绘布PVC）/桁架（铝合金框架）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4m*3m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044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背景搭建2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主视觉（喷绘布PVC）/桁架（铝合金框架）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8m*4m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3322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背景搭建3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主视觉（喷绘布PVC）/桁架（铝合金框架）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2542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背景搭建4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主视觉（喷绘布PVC）/拉网展架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3m*2.1m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D43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展示板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54BC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异形手牌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A90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雪弗板异形雕刻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0E4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雪弗板异形雕刻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814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（二）旗帜/横幅类</w:t>
            </w:r>
          </w:p>
        </w:tc>
      </w:tr>
      <w:tr w14:paraId="531A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37BE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高清国旗布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每米（0.9米宽）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822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高清国旗布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192cmX288cm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2EF4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高清国旗布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160cmX240cm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675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高清国旗布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128cmX192cm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331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高清国旗布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96cmX144cm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E6C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高清国旗布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64cmX96cm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FA3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高清国旗布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40cmX60cm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7D8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刀刮布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E91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道旗制作安装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刀刮布双面对裱UV打印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70cm*110cm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497B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（三）印刷品类</w:t>
            </w:r>
          </w:p>
        </w:tc>
      </w:tr>
      <w:tr w14:paraId="04AB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6400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1159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 w14:paraId="1A11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 w14:paraId="6521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196A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4F08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05E9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4E87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黑白纸张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 w14:paraId="437A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5F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493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992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EE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珠光纸打印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659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珠光纸打印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689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柔美滑面打印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0E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柔美滑面打印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7DA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典雅纹打印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286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典雅纹打印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F58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77A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A11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F4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157g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A4双面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65B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证书内页打印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普通120克双胶纸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A4单面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87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证书外壳1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定制100本起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D68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证书外壳2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绒布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定制100本起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4D0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证书外壳3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珠光纸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定制100本起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23E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珠光纸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5B2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胶粘纸(合成胶）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3B3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421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胶粘纸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328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 二折页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（140mmX210mm 展开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420X285）500张起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  少量数码打印2元/张</w:t>
            </w:r>
          </w:p>
        </w:tc>
      </w:tr>
      <w:tr w14:paraId="3142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 三折页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（140mmX285mm 展开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420X285）500张起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  少量数码打印4元/张</w:t>
            </w:r>
          </w:p>
        </w:tc>
      </w:tr>
      <w:tr w14:paraId="1818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 四折页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（140mmX285mm 展开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560X285）500张起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  少量数码打印6元/张</w:t>
            </w:r>
          </w:p>
        </w:tc>
      </w:tr>
      <w:tr w14:paraId="4BA4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 五折页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（130mmX285mm 展开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650X285）500张起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 少量数码打印8元/张</w:t>
            </w:r>
          </w:p>
        </w:tc>
      </w:tr>
      <w:tr w14:paraId="17D8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（四）奖杯奖牌类</w:t>
            </w:r>
          </w:p>
        </w:tc>
      </w:tr>
      <w:tr w14:paraId="5A2B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45FE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金属奖牌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锌合金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1AD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水晶奖杯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K9级玻璃水晶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22-30cm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BC1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木托奖杯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木托+小奖牌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40cmX60cm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16A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木托奖杯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木托+小奖牌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30cm*40cm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4AF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8cm*5cm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363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胸牌配挂绳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10cm*15cm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997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荣誉/礼仪绶带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平缎布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3C0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铜牌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纯铜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40cm*60cm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3E75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钛金牌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不锈钢镀钛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40cm*60cm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</w:tbl>
    <w:p w14:paraId="3735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BEE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五、履约管理</w:t>
      </w:r>
    </w:p>
    <w:p w14:paraId="3A09E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将通过满意度调查、服务监督等形式对供应商的履约及售后服务进行监督。若出现不合格行为（如未按要求供货、服务质量差等），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有权终止合同并追究相关责任。</w:t>
      </w:r>
    </w:p>
    <w:p w14:paraId="53439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六、投标文件提交及联系方式</w:t>
      </w:r>
    </w:p>
    <w:p w14:paraId="41D1F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投标人需按要求提交投标文件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至指定邮箱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，内容包括：公司基本情况、资质证明文件、报价方案及折扣率承诺等。</w:t>
      </w:r>
    </w:p>
    <w:p w14:paraId="5F9ED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文件提交截止时间：2024年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日。</w:t>
      </w:r>
    </w:p>
    <w:p w14:paraId="4199A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EA18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上海行健职业学院</w:t>
      </w:r>
    </w:p>
    <w:p w14:paraId="1639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2024年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830DB"/>
    <w:rsid w:val="106A50D2"/>
    <w:rsid w:val="3D1228C0"/>
    <w:rsid w:val="49D11BBA"/>
    <w:rsid w:val="55176CB2"/>
    <w:rsid w:val="59B329BF"/>
    <w:rsid w:val="68EB61B0"/>
    <w:rsid w:val="77B830DB"/>
    <w:rsid w:val="7AD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ind w:firstLine="420"/>
      <w:jc w:val="left"/>
      <w:textAlignment w:val="baseline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1972</Words>
  <Characters>2455</Characters>
  <Lines>0</Lines>
  <Paragraphs>0</Paragraphs>
  <TotalTime>9</TotalTime>
  <ScaleCrop>false</ScaleCrop>
  <LinksUpToDate>false</LinksUpToDate>
  <CharactersWithSpaces>2470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2024-12-11T08:17:00Z</dcterms:created>
  <dc:creator>小花妹</dc:creator>
  <cp:lastModifiedBy>刘兔兔</cp:lastModifiedBy>
  <dcterms:modified xsi:type="dcterms:W3CDTF">2024-12-13T05:05:37Z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14F8B8FC1B604827B88975BAEB08C40D_13</vt:lpwstr>
  </property>
</Properties>
</file>